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A9" w:rsidRPr="0049542F" w:rsidRDefault="008F6EA9" w:rsidP="008F6EA9">
      <w:pPr>
        <w:jc w:val="center"/>
        <w:rPr>
          <w:rFonts w:ascii="Times New Roman" w:hAnsi="Times New Roman" w:cs="Times New Roman"/>
          <w:sz w:val="24"/>
          <w:szCs w:val="24"/>
        </w:rPr>
      </w:pPr>
      <w:r w:rsidRPr="0049542F">
        <w:rPr>
          <w:rFonts w:ascii="Times New Roman" w:hAnsi="Times New Roman" w:cs="Times New Roman"/>
          <w:sz w:val="24"/>
          <w:szCs w:val="24"/>
        </w:rPr>
        <w:t>ТЕХНОЛОГИЯ ОЦЕНИВАНИЯ ОБРАЗОВАТЕЛ</w:t>
      </w:r>
      <w:r w:rsidR="00DC5AB9" w:rsidRPr="0049542F">
        <w:rPr>
          <w:rFonts w:ascii="Times New Roman" w:hAnsi="Times New Roman" w:cs="Times New Roman"/>
          <w:sz w:val="24"/>
          <w:szCs w:val="24"/>
        </w:rPr>
        <w:t>ЬНЫХ ДОСТИЖЕНИЙ</w:t>
      </w:r>
      <w:r w:rsidRPr="004954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5B1" w:rsidRPr="0049542F" w:rsidRDefault="008F6EA9" w:rsidP="008F6EA9">
      <w:pPr>
        <w:jc w:val="center"/>
        <w:rPr>
          <w:rFonts w:ascii="Times New Roman" w:hAnsi="Times New Roman" w:cs="Times New Roman"/>
          <w:sz w:val="24"/>
          <w:szCs w:val="24"/>
        </w:rPr>
      </w:pPr>
      <w:r w:rsidRPr="0049542F">
        <w:rPr>
          <w:rFonts w:ascii="Times New Roman" w:hAnsi="Times New Roman" w:cs="Times New Roman"/>
          <w:sz w:val="24"/>
          <w:szCs w:val="24"/>
        </w:rPr>
        <w:t>УЧ</w:t>
      </w:r>
      <w:bookmarkStart w:id="0" w:name="_GoBack"/>
      <w:bookmarkEnd w:id="0"/>
      <w:r w:rsidRPr="0049542F">
        <w:rPr>
          <w:rFonts w:ascii="Times New Roman" w:hAnsi="Times New Roman" w:cs="Times New Roman"/>
          <w:sz w:val="24"/>
          <w:szCs w:val="24"/>
        </w:rPr>
        <w:t>АЩИХСЯ 6 КЛАССА НА УРОКАХ ЛИТЕРАТУРЫ</w:t>
      </w:r>
    </w:p>
    <w:p w:rsidR="00DA263D" w:rsidRDefault="008F6EA9" w:rsidP="008F02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020A">
        <w:t xml:space="preserve">     Преподавание литературы в школе – процесс не только образовательный, но и глубоко эмоциональный, воспитывающий. В связи с этим особое значение имеет процесс оценивания учителем ребенка. </w:t>
      </w:r>
      <w:r w:rsidR="00C6446D">
        <w:t xml:space="preserve">Общеизвестной формой оценки являются показатели освоения школьной программы, выраженные в баллах по 5-балльной шкале. Такая отметка носит малую информативность, не позволяет фиксировать незначительные продвижения, иногда лишает шанса на успешное обучение. </w:t>
      </w:r>
      <w:r w:rsidRPr="008F020A">
        <w:t>Определенные критерии выставления отметки на уроках литературы выработаны, но часто оценивание зависит от личности учителя, его индивидуальных требований.</w:t>
      </w:r>
      <w:r w:rsidR="008F020A">
        <w:t xml:space="preserve"> </w:t>
      </w:r>
      <w:r w:rsidRPr="008F020A">
        <w:t xml:space="preserve">Оценка за устный ответ всегда </w:t>
      </w:r>
      <w:r w:rsidR="008F020A">
        <w:t xml:space="preserve">индивидуальна. </w:t>
      </w:r>
      <w:r w:rsidR="008F020A" w:rsidRPr="008F020A">
        <w:t>Выработаны</w:t>
      </w:r>
      <w:r w:rsidR="008F020A">
        <w:t xml:space="preserve"> критерии оценивания сочинений. Наиболее точна и</w:t>
      </w:r>
      <w:r w:rsidRPr="008F020A">
        <w:t>, очевидно, эффективна отметка за тест</w:t>
      </w:r>
      <w:r w:rsidR="004C775F" w:rsidRPr="008F020A">
        <w:t xml:space="preserve">, но не все знания литературного образования можно оценить при помощи тестовой </w:t>
      </w:r>
      <w:r w:rsidR="004C775F" w:rsidRPr="008F020A">
        <w:rPr>
          <w:rFonts w:ascii="Times New Roman" w:hAnsi="Times New Roman" w:cs="Times New Roman"/>
          <w:sz w:val="24"/>
          <w:szCs w:val="24"/>
        </w:rPr>
        <w:t xml:space="preserve">технологии. </w:t>
      </w:r>
      <w:r w:rsidR="00C6446D">
        <w:rPr>
          <w:rFonts w:ascii="Times New Roman" w:hAnsi="Times New Roman" w:cs="Times New Roman"/>
          <w:sz w:val="24"/>
          <w:szCs w:val="24"/>
        </w:rPr>
        <w:t xml:space="preserve">Главная проблема сегодня – найти технологически приемлемую замену показателям текущих и итоговых достижений учащихся. </w:t>
      </w:r>
    </w:p>
    <w:p w:rsidR="008F020A" w:rsidRPr="008F020A" w:rsidRDefault="008F020A" w:rsidP="008F02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72D3" w:rsidRDefault="004C775F" w:rsidP="008F020A">
      <w:pPr>
        <w:pStyle w:val="a3"/>
        <w:jc w:val="both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r w:rsidRPr="008F020A">
        <w:rPr>
          <w:rFonts w:ascii="Times New Roman" w:hAnsi="Times New Roman" w:cs="Times New Roman"/>
          <w:sz w:val="24"/>
          <w:szCs w:val="24"/>
        </w:rPr>
        <w:t xml:space="preserve">    Современная методическая литература говорит об </w:t>
      </w:r>
      <w:r w:rsidRPr="0049542F">
        <w:rPr>
          <w:rFonts w:ascii="Times New Roman" w:hAnsi="Times New Roman" w:cs="Times New Roman"/>
          <w:sz w:val="24"/>
          <w:szCs w:val="24"/>
        </w:rPr>
        <w:t xml:space="preserve">актуальности </w:t>
      </w:r>
      <w:r w:rsidRPr="008F020A">
        <w:rPr>
          <w:rFonts w:ascii="Times New Roman" w:hAnsi="Times New Roman" w:cs="Times New Roman"/>
          <w:sz w:val="24"/>
          <w:szCs w:val="24"/>
        </w:rPr>
        <w:t>данной проблемы. Так, А</w:t>
      </w:r>
      <w:r w:rsidR="008F020A" w:rsidRPr="008F020A">
        <w:rPr>
          <w:rFonts w:ascii="Times New Roman" w:hAnsi="Times New Roman" w:cs="Times New Roman"/>
          <w:sz w:val="24"/>
          <w:szCs w:val="24"/>
        </w:rPr>
        <w:t>.Б. Воронцов в книге «</w:t>
      </w:r>
      <w:r w:rsidRPr="008F020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Педагогическая </w:t>
      </w:r>
      <w:r w:rsidRPr="008F020A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>технология контроля и оценки учебной деятельности</w:t>
      </w:r>
      <w:r w:rsidR="008F020A" w:rsidRPr="008F020A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 xml:space="preserve">» пишет: </w:t>
      </w:r>
      <w:r w:rsidR="008F020A" w:rsidRPr="008F020A">
        <w:rPr>
          <w:rFonts w:ascii="Times New Roman" w:eastAsia="Times New Roman" w:hAnsi="Times New Roman" w:cs="Times New Roman"/>
          <w:i/>
          <w:color w:val="111111"/>
          <w:kern w:val="36"/>
          <w:sz w:val="24"/>
          <w:szCs w:val="24"/>
          <w:lang w:eastAsia="ru-RU"/>
        </w:rPr>
        <w:t>«Весьма существенно располагать такими критериями эффективности обучения, с помощью которых удается не только сравнивать ученика с другими, но, прежде всего, фиксировать динамику его индивидуального развития, т.е. сравнивать его с самим собой в разные периоды обучения, и тем самым оценивать его развитие как личности».</w:t>
      </w:r>
      <w:r w:rsidR="008F020A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 xml:space="preserve">     </w:t>
      </w:r>
    </w:p>
    <w:p w:rsidR="004C775F" w:rsidRDefault="009B6F11" w:rsidP="008F02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 xml:space="preserve">Результатом формирования </w:t>
      </w:r>
      <w:proofErr w:type="spellStart"/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>УУд</w:t>
      </w:r>
      <w:proofErr w:type="spellEnd"/>
      <w:r w:rsidRPr="009B6F11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>является способность</w:t>
      </w:r>
      <w:r>
        <w:rPr>
          <w:rFonts w:ascii="Times New Roman" w:hAnsi="Times New Roman" w:cs="Times New Roman"/>
          <w:sz w:val="24"/>
          <w:szCs w:val="24"/>
        </w:rPr>
        <w:t xml:space="preserve">  и готовность школьников  к самообразованию и саморазвитию. Среди регулятивных учебных действий находим:</w:t>
      </w:r>
    </w:p>
    <w:p w:rsidR="009B6F11" w:rsidRPr="009B6F11" w:rsidRDefault="009B6F11" w:rsidP="009B6F1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Целеполагание</w:t>
      </w:r>
    </w:p>
    <w:p w:rsidR="009B6F11" w:rsidRPr="009B6F11" w:rsidRDefault="009B6F11" w:rsidP="009B6F1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Планирование</w:t>
      </w:r>
    </w:p>
    <w:p w:rsidR="009B6F11" w:rsidRPr="009B6F11" w:rsidRDefault="009B6F11" w:rsidP="009B6F1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Прогнозировние</w:t>
      </w:r>
      <w:proofErr w:type="spellEnd"/>
    </w:p>
    <w:p w:rsidR="009B6F11" w:rsidRPr="009B6F11" w:rsidRDefault="009B6F11" w:rsidP="009B6F1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Коррекция</w:t>
      </w:r>
    </w:p>
    <w:p w:rsidR="009B6F11" w:rsidRPr="005B7AC0" w:rsidRDefault="009B6F11" w:rsidP="009B6F1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ru-RU"/>
        </w:rPr>
      </w:pPr>
      <w:r w:rsidRPr="005B7AC0">
        <w:rPr>
          <w:rFonts w:ascii="Times New Roman" w:hAnsi="Times New Roman" w:cs="Times New Roman"/>
          <w:b/>
          <w:sz w:val="24"/>
          <w:szCs w:val="24"/>
        </w:rPr>
        <w:t xml:space="preserve">Контроль и </w:t>
      </w:r>
    </w:p>
    <w:p w:rsidR="009B6F11" w:rsidRPr="006972D3" w:rsidRDefault="009B6F11" w:rsidP="009B6F1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r w:rsidRPr="005B7AC0">
        <w:rPr>
          <w:rFonts w:ascii="Times New Roman" w:hAnsi="Times New Roman" w:cs="Times New Roman"/>
          <w:b/>
          <w:sz w:val="24"/>
          <w:szCs w:val="24"/>
        </w:rPr>
        <w:t>Оценка</w:t>
      </w:r>
      <w:r>
        <w:rPr>
          <w:rFonts w:ascii="Times New Roman" w:hAnsi="Times New Roman" w:cs="Times New Roman"/>
          <w:sz w:val="24"/>
          <w:szCs w:val="24"/>
        </w:rPr>
        <w:t xml:space="preserve"> – это выделение и осознание учащимся того, что уже усвоено и еще подлежит усвоению, осознание качества и уровня усвоения.</w:t>
      </w:r>
      <w:r w:rsidR="00697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2D3" w:rsidRPr="006972D3" w:rsidRDefault="006972D3" w:rsidP="006972D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Средством формирования регулятивных УУД служат технологии 1) продуктивного чтения и 2) оценивание образовательных достижений – учебных успехов.</w:t>
      </w:r>
    </w:p>
    <w:p w:rsidR="00611253" w:rsidRPr="00611253" w:rsidRDefault="00611253" w:rsidP="00611253">
      <w:pPr>
        <w:pStyle w:val="a3"/>
        <w:ind w:left="720"/>
        <w:jc w:val="both"/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>Итак</w:t>
      </w:r>
      <w:r w:rsidRPr="00611253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ru-RU"/>
        </w:rPr>
        <w:t>, цель технологии оценивания учебных успехов – развитие контрольно-оценочной самостоятельности.</w:t>
      </w:r>
    </w:p>
    <w:p w:rsidR="005B7AC0" w:rsidRDefault="009B6F11" w:rsidP="005B7A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авторской программе предмета «Литература»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Р.Н.Бунеева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составленной в соответствии с требованиями ФГОС ООО, в разделе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 изучения курса «Литература»</w:t>
      </w:r>
      <w:r w:rsidR="005B7AC0">
        <w:rPr>
          <w:rFonts w:ascii="Times New Roman" w:hAnsi="Times New Roman" w:cs="Times New Roman"/>
          <w:sz w:val="24"/>
          <w:szCs w:val="24"/>
        </w:rPr>
        <w:t xml:space="preserve"> сказано: </w:t>
      </w:r>
      <w:r w:rsidR="005B7AC0" w:rsidRPr="005B7AC0">
        <w:rPr>
          <w:rFonts w:ascii="Times New Roman" w:hAnsi="Times New Roman" w:cs="Times New Roman"/>
          <w:i/>
          <w:sz w:val="24"/>
          <w:szCs w:val="24"/>
        </w:rPr>
        <w:t>«</w:t>
      </w:r>
      <w:r w:rsidR="005B7AC0" w:rsidRPr="0049542F">
        <w:rPr>
          <w:rFonts w:ascii="Times New Roman" w:hAnsi="Times New Roman" w:cs="Times New Roman"/>
          <w:i/>
          <w:sz w:val="24"/>
          <w:szCs w:val="24"/>
        </w:rPr>
        <w:t xml:space="preserve">в диалоге с учителем </w:t>
      </w:r>
      <w:r w:rsidR="005B7AC0" w:rsidRPr="005B7AC0">
        <w:rPr>
          <w:rFonts w:ascii="Times New Roman" w:hAnsi="Times New Roman" w:cs="Times New Roman"/>
          <w:i/>
          <w:sz w:val="24"/>
          <w:szCs w:val="24"/>
        </w:rPr>
        <w:t>вырабатывать критерии оценки и определять степень успешности своей работы и работы других в соответствии с этими критериями»</w:t>
      </w:r>
      <w:r w:rsidR="005B7AC0">
        <w:rPr>
          <w:rFonts w:ascii="Times New Roman" w:hAnsi="Times New Roman" w:cs="Times New Roman"/>
          <w:i/>
          <w:sz w:val="24"/>
          <w:szCs w:val="24"/>
        </w:rPr>
        <w:t>.</w:t>
      </w:r>
      <w:r w:rsidR="005B7AC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D4AD4" w:rsidRDefault="006D4AD4" w:rsidP="005B7A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Оценка и самооценка в учебной д</w:t>
      </w:r>
      <w:r w:rsidR="006972D3">
        <w:rPr>
          <w:rFonts w:ascii="Times New Roman" w:hAnsi="Times New Roman" w:cs="Times New Roman"/>
          <w:sz w:val="24"/>
          <w:szCs w:val="24"/>
        </w:rPr>
        <w:t>еятельности должны осуществлять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697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во-первых, информативную и регулируемую обратную связь, чтобы давать информацию о достижении поставленных целей, во-вторых, использоваться как форма стимулирования учения. Важно сосредоточиться на том, что ученики знают, отмечать даже незначительные успехи учащихся.</w:t>
      </w:r>
    </w:p>
    <w:p w:rsidR="006D4AD4" w:rsidRDefault="006D4AD4" w:rsidP="005B7A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системе школьного оценивания основным  является выделение ребенку его достижений. В системе оценивания функции текущих и итоговых оценок различны. При текущих оценках  относительные показатели дают информацию об успешности ребенка по сравнению с самим собой. Итоговые оценки – абсолютные показатели, информирующие об успешности в ряду других детей.</w:t>
      </w:r>
      <w:r w:rsidR="00C6446D">
        <w:rPr>
          <w:rFonts w:ascii="Times New Roman" w:hAnsi="Times New Roman" w:cs="Times New Roman"/>
          <w:sz w:val="24"/>
          <w:szCs w:val="24"/>
        </w:rPr>
        <w:t xml:space="preserve"> При новом подходе важно идти по пути сближения текущих и  итоговых оценок.</w:t>
      </w:r>
    </w:p>
    <w:p w:rsidR="00C6446D" w:rsidRDefault="00C6446D" w:rsidP="005B7A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Таким образом, </w:t>
      </w:r>
      <w:r w:rsidRPr="006449D0">
        <w:rPr>
          <w:rFonts w:ascii="Times New Roman" w:hAnsi="Times New Roman" w:cs="Times New Roman"/>
          <w:b/>
          <w:sz w:val="24"/>
          <w:szCs w:val="24"/>
        </w:rPr>
        <w:t>функции оценки</w:t>
      </w:r>
      <w:r>
        <w:rPr>
          <w:rFonts w:ascii="Times New Roman" w:hAnsi="Times New Roman" w:cs="Times New Roman"/>
          <w:sz w:val="24"/>
          <w:szCs w:val="24"/>
        </w:rPr>
        <w:t xml:space="preserve"> следующие: 1) способ осуществления обратной связи,2) подкрепление (поощрение). Эффективность научения без них невозможна.</w:t>
      </w:r>
    </w:p>
    <w:p w:rsidR="001B4A4C" w:rsidRDefault="001B4A4C" w:rsidP="005B7A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4A4C" w:rsidRDefault="001B4A4C" w:rsidP="005B7A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4A4C" w:rsidRPr="0049542F" w:rsidRDefault="00DC5AB9" w:rsidP="00DA43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9542F">
        <w:rPr>
          <w:rFonts w:ascii="Times New Roman" w:hAnsi="Times New Roman" w:cs="Times New Roman"/>
          <w:sz w:val="24"/>
          <w:szCs w:val="24"/>
        </w:rPr>
        <w:t>КАКИЕ  ТЕХНОЛОГИИ ОЦЕНИВАНИЯ ПОДГОТОВКИ ШЕСТИКЛАССНИКОВ ИСПОЛЬЗУЮ Я</w:t>
      </w:r>
      <w:proofErr w:type="gramStart"/>
      <w:r w:rsidRPr="0049542F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63901" w:rsidRDefault="00463901" w:rsidP="00DA43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97DEE" w:rsidRDefault="00A97DEE" w:rsidP="00BF2B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Первое важное правило, применяемое на уроках, - различия оценки и отметки. </w:t>
      </w:r>
      <w:r w:rsidR="00443B42" w:rsidRPr="00443B42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proofErr w:type="gramStart"/>
      <w:r w:rsidR="00443B42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="00443B42">
        <w:rPr>
          <w:rFonts w:ascii="Times New Roman" w:hAnsi="Times New Roman" w:cs="Times New Roman"/>
          <w:sz w:val="24"/>
          <w:szCs w:val="24"/>
        </w:rPr>
        <w:t xml:space="preserve">то словесная характеристика результатов действия. </w:t>
      </w:r>
      <w:r w:rsidR="00443B42" w:rsidRPr="00443B42">
        <w:rPr>
          <w:rFonts w:ascii="Times New Roman" w:hAnsi="Times New Roman" w:cs="Times New Roman"/>
          <w:b/>
          <w:sz w:val="24"/>
          <w:szCs w:val="24"/>
        </w:rPr>
        <w:t xml:space="preserve">Отметка </w:t>
      </w:r>
      <w:r w:rsidR="00443B42">
        <w:rPr>
          <w:rFonts w:ascii="Times New Roman" w:hAnsi="Times New Roman" w:cs="Times New Roman"/>
          <w:sz w:val="24"/>
          <w:szCs w:val="24"/>
        </w:rPr>
        <w:t xml:space="preserve">– фиксация результата оценивания в виде знака принятой системы (цифровой балл). </w:t>
      </w:r>
      <w:r>
        <w:rPr>
          <w:rFonts w:ascii="Times New Roman" w:hAnsi="Times New Roman" w:cs="Times New Roman"/>
          <w:sz w:val="24"/>
          <w:szCs w:val="24"/>
        </w:rPr>
        <w:t>Учащиеся понимают, что оценить можно любые действия, предположения, догадки, но отметкой фиксируется только демонстрация умений по применению знаний.</w:t>
      </w:r>
      <w:r w:rsidR="00BF2B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2B55">
        <w:rPr>
          <w:rFonts w:ascii="Times New Roman" w:hAnsi="Times New Roman" w:cs="Times New Roman"/>
          <w:sz w:val="24"/>
          <w:szCs w:val="24"/>
        </w:rPr>
        <w:t>(</w:t>
      </w:r>
      <w:r w:rsidR="00BF2B55">
        <w:rPr>
          <w:rFonts w:ascii="Times New Roman" w:hAnsi="Times New Roman" w:cs="Times New Roman"/>
          <w:i/>
          <w:sz w:val="24"/>
          <w:szCs w:val="24"/>
        </w:rPr>
        <w:t>Так, при изучении пьесы Мориса Метерлинка «Синяя птица» предлагается вопрос для обсуждения в группе: как могло случиться, что родители не заметили отсутствия детей в течение целого года?</w:t>
      </w:r>
      <w:proofErr w:type="gramEnd"/>
      <w:r w:rsidR="00BF2B55">
        <w:rPr>
          <w:rFonts w:ascii="Times New Roman" w:hAnsi="Times New Roman" w:cs="Times New Roman"/>
          <w:i/>
          <w:sz w:val="24"/>
          <w:szCs w:val="24"/>
        </w:rPr>
        <w:t xml:space="preserve"> Почему в пьесе 12 картин? </w:t>
      </w:r>
      <w:proofErr w:type="gramStart"/>
      <w:r w:rsidR="00BF2B55">
        <w:rPr>
          <w:rFonts w:ascii="Times New Roman" w:hAnsi="Times New Roman" w:cs="Times New Roman"/>
          <w:i/>
          <w:sz w:val="24"/>
          <w:szCs w:val="24"/>
        </w:rPr>
        <w:t>Чем удивительна ночь, в которую случились события?).</w:t>
      </w:r>
      <w:proofErr w:type="gramEnd"/>
    </w:p>
    <w:p w:rsidR="00A97DEE" w:rsidRDefault="00D21C56" w:rsidP="004639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1C56">
        <w:rPr>
          <w:rFonts w:ascii="Times New Roman" w:hAnsi="Times New Roman" w:cs="Times New Roman"/>
          <w:sz w:val="24"/>
          <w:szCs w:val="24"/>
        </w:rPr>
        <w:t xml:space="preserve">По возможности учитель и ученик вместе в </w:t>
      </w:r>
      <w:r w:rsidRPr="00D21C56">
        <w:rPr>
          <w:rFonts w:ascii="Times New Roman" w:hAnsi="Times New Roman" w:cs="Times New Roman"/>
          <w:b/>
          <w:sz w:val="24"/>
          <w:szCs w:val="24"/>
        </w:rPr>
        <w:t>диалоге</w:t>
      </w:r>
      <w:r w:rsidRPr="00D21C56">
        <w:rPr>
          <w:rFonts w:ascii="Times New Roman" w:hAnsi="Times New Roman" w:cs="Times New Roman"/>
          <w:sz w:val="24"/>
          <w:szCs w:val="24"/>
        </w:rPr>
        <w:t xml:space="preserve">  определяют оценку.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DEE" w:rsidRPr="00D21C56">
        <w:rPr>
          <w:rFonts w:ascii="Times New Roman" w:hAnsi="Times New Roman" w:cs="Times New Roman"/>
          <w:b/>
          <w:sz w:val="24"/>
          <w:szCs w:val="24"/>
        </w:rPr>
        <w:t>Самооценка.</w:t>
      </w:r>
      <w:r w:rsidR="00A97DEE">
        <w:rPr>
          <w:rFonts w:ascii="Times New Roman" w:hAnsi="Times New Roman" w:cs="Times New Roman"/>
          <w:sz w:val="24"/>
          <w:szCs w:val="24"/>
        </w:rPr>
        <w:t xml:space="preserve"> Дети оценивают свои д</w:t>
      </w:r>
      <w:r w:rsidR="00463901">
        <w:rPr>
          <w:rFonts w:ascii="Times New Roman" w:hAnsi="Times New Roman" w:cs="Times New Roman"/>
          <w:sz w:val="24"/>
          <w:szCs w:val="24"/>
        </w:rPr>
        <w:t>ействия по алгоритму самооценки</w:t>
      </w:r>
    </w:p>
    <w:p w:rsidR="00D21C56" w:rsidRPr="00463901" w:rsidRDefault="00D21C56" w:rsidP="00D21C5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97DEE" w:rsidRDefault="00A97DEE" w:rsidP="00DA43BA">
      <w:pPr>
        <w:pStyle w:val="a3"/>
        <w:jc w:val="center"/>
      </w:pPr>
      <w:r>
        <w:t>Алгоритм самооценки (вопросы, на которые отвечает ученик):</w:t>
      </w:r>
    </w:p>
    <w:p w:rsidR="00A97DEE" w:rsidRDefault="00A97DEE" w:rsidP="00BF2B55">
      <w:pPr>
        <w:pStyle w:val="a3"/>
        <w:jc w:val="both"/>
      </w:pPr>
      <w:r>
        <w:t xml:space="preserve">1 шаг. Что нужно было сделать в этой задаче (задании)? Какая была цель, что нужно было получить? </w:t>
      </w:r>
    </w:p>
    <w:p w:rsidR="00A97DEE" w:rsidRDefault="00A97DEE" w:rsidP="00BF2B55">
      <w:pPr>
        <w:pStyle w:val="a3"/>
        <w:jc w:val="both"/>
      </w:pPr>
      <w:r>
        <w:t xml:space="preserve">2 шаг. Удалось получить результат? Найдено решение, ответ? </w:t>
      </w:r>
    </w:p>
    <w:p w:rsidR="00A97DEE" w:rsidRDefault="00A97DEE" w:rsidP="00BF2B55">
      <w:pPr>
        <w:pStyle w:val="a3"/>
        <w:jc w:val="both"/>
      </w:pPr>
      <w:r>
        <w:t>3 шаг. Справился полностью правильно или с незначительной ошибкой (какой, в чем)?</w:t>
      </w:r>
    </w:p>
    <w:p w:rsidR="00A97DEE" w:rsidRDefault="00A97DEE" w:rsidP="00BF2B55">
      <w:pPr>
        <w:pStyle w:val="a3"/>
        <w:jc w:val="both"/>
      </w:pPr>
      <w:r>
        <w:t xml:space="preserve">4 шаг. Справился полностью самостоятельно или с небольшой помощью (кто помогал, в чем)? </w:t>
      </w:r>
    </w:p>
    <w:p w:rsidR="00A97DEE" w:rsidRDefault="00DA43BA" w:rsidP="00BF2B55">
      <w:pPr>
        <w:pStyle w:val="a3"/>
        <w:jc w:val="both"/>
      </w:pPr>
      <w:r>
        <w:t xml:space="preserve">Например, при изучении баллады </w:t>
      </w:r>
      <w:proofErr w:type="spellStart"/>
      <w:r>
        <w:t>В.А.Жуковского</w:t>
      </w:r>
      <w:proofErr w:type="spellEnd"/>
      <w:r>
        <w:t xml:space="preserve"> «Светлана» предлагается исследовательская работа: сопоставление данной баллады с текстом </w:t>
      </w:r>
      <w:proofErr w:type="spellStart"/>
      <w:r>
        <w:t>Г.Бюргера</w:t>
      </w:r>
      <w:proofErr w:type="spellEnd"/>
      <w:r>
        <w:t xml:space="preserve"> «Ленора»</w:t>
      </w:r>
    </w:p>
    <w:p w:rsidR="00D21C56" w:rsidRDefault="00D21C56" w:rsidP="00BF2B55">
      <w:pPr>
        <w:pStyle w:val="a3"/>
        <w:jc w:val="both"/>
      </w:pPr>
    </w:p>
    <w:p w:rsidR="001B4A4C" w:rsidRDefault="00597D24" w:rsidP="00BF2B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уроке оценивается каждое задание в отдельности, а не урок в цело</w:t>
      </w:r>
      <w:r w:rsidR="00BF2B55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B210AB">
        <w:rPr>
          <w:rFonts w:ascii="Times New Roman" w:hAnsi="Times New Roman" w:cs="Times New Roman"/>
          <w:i/>
          <w:sz w:val="24"/>
          <w:szCs w:val="24"/>
        </w:rPr>
        <w:t>.</w:t>
      </w:r>
      <w:r w:rsidR="00BF2B55" w:rsidRPr="00B210AB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BF2B55" w:rsidRPr="00B210AB">
        <w:rPr>
          <w:rFonts w:ascii="Times New Roman" w:hAnsi="Times New Roman" w:cs="Times New Roman"/>
          <w:i/>
          <w:sz w:val="24"/>
          <w:szCs w:val="24"/>
        </w:rPr>
        <w:t xml:space="preserve"> Например, при изучении баллады </w:t>
      </w:r>
      <w:proofErr w:type="spellStart"/>
      <w:r w:rsidR="00BF2B55" w:rsidRPr="00B210AB">
        <w:rPr>
          <w:rFonts w:ascii="Times New Roman" w:hAnsi="Times New Roman" w:cs="Times New Roman"/>
          <w:i/>
          <w:sz w:val="24"/>
          <w:szCs w:val="24"/>
        </w:rPr>
        <w:t>В.А.Жуковского</w:t>
      </w:r>
      <w:proofErr w:type="spellEnd"/>
      <w:r w:rsidR="00BF2B55" w:rsidRPr="00B210AB">
        <w:rPr>
          <w:rFonts w:ascii="Times New Roman" w:hAnsi="Times New Roman" w:cs="Times New Roman"/>
          <w:i/>
          <w:sz w:val="24"/>
          <w:szCs w:val="24"/>
        </w:rPr>
        <w:t xml:space="preserve"> «Светлана»</w:t>
      </w:r>
      <w:r w:rsidR="00B210AB" w:rsidRPr="00B210AB">
        <w:rPr>
          <w:rFonts w:ascii="Times New Roman" w:hAnsi="Times New Roman" w:cs="Times New Roman"/>
          <w:i/>
          <w:sz w:val="24"/>
          <w:szCs w:val="24"/>
        </w:rPr>
        <w:t xml:space="preserve"> предлагается проследить, как в эпическое повествование </w:t>
      </w:r>
      <w:r w:rsidR="00B210AB">
        <w:rPr>
          <w:rFonts w:ascii="Times New Roman" w:hAnsi="Times New Roman" w:cs="Times New Roman"/>
          <w:i/>
          <w:sz w:val="24"/>
          <w:szCs w:val="24"/>
        </w:rPr>
        <w:t>вплетается лирическое начало. Учащиеся продолжают примеры того, как голос автора включается в изображение Светланы:</w:t>
      </w:r>
    </w:p>
    <w:p w:rsidR="00B210AB" w:rsidRPr="00B210AB" w:rsidRDefault="00B210AB" w:rsidP="00B210AB">
      <w:pPr>
        <w:pStyle w:val="a3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10AB">
        <w:rPr>
          <w:rFonts w:ascii="Times New Roman" w:hAnsi="Times New Roman" w:cs="Times New Roman"/>
          <w:b/>
          <w:i/>
          <w:sz w:val="24"/>
          <w:szCs w:val="24"/>
        </w:rPr>
        <w:t>Моя</w:t>
      </w:r>
      <w:r w:rsidR="00D21C56">
        <w:rPr>
          <w:rFonts w:ascii="Times New Roman" w:hAnsi="Times New Roman" w:cs="Times New Roman"/>
          <w:i/>
          <w:sz w:val="24"/>
          <w:szCs w:val="24"/>
        </w:rPr>
        <w:t xml:space="preserve"> Светлана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210AB">
        <w:rPr>
          <w:rFonts w:ascii="Times New Roman" w:hAnsi="Times New Roman" w:cs="Times New Roman"/>
          <w:b/>
          <w:i/>
          <w:sz w:val="24"/>
          <w:szCs w:val="24"/>
        </w:rPr>
        <w:t>молчалива и грустна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210AB">
        <w:rPr>
          <w:rFonts w:ascii="Times New Roman" w:hAnsi="Times New Roman" w:cs="Times New Roman"/>
          <w:b/>
          <w:i/>
          <w:sz w:val="24"/>
          <w:szCs w:val="24"/>
        </w:rPr>
        <w:t>красавица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,в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ней </w:t>
      </w:r>
      <w:r w:rsidRPr="00B210AB">
        <w:rPr>
          <w:rFonts w:ascii="Times New Roman" w:hAnsi="Times New Roman" w:cs="Times New Roman"/>
          <w:b/>
          <w:i/>
          <w:sz w:val="24"/>
          <w:szCs w:val="24"/>
        </w:rPr>
        <w:t>душа как ясный день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210AB">
        <w:rPr>
          <w:rFonts w:ascii="Times New Roman" w:hAnsi="Times New Roman" w:cs="Times New Roman"/>
          <w:b/>
          <w:i/>
          <w:sz w:val="24"/>
          <w:szCs w:val="24"/>
        </w:rPr>
        <w:t>милая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210AB">
        <w:rPr>
          <w:rFonts w:ascii="Times New Roman" w:hAnsi="Times New Roman" w:cs="Times New Roman"/>
          <w:i/>
          <w:sz w:val="24"/>
          <w:szCs w:val="24"/>
        </w:rPr>
        <w:t>Светлана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210AB">
        <w:rPr>
          <w:rFonts w:ascii="Times New Roman" w:hAnsi="Times New Roman" w:cs="Times New Roman"/>
          <w:b/>
          <w:i/>
          <w:sz w:val="24"/>
          <w:szCs w:val="24"/>
        </w:rPr>
        <w:t>Ах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210AB">
        <w:rPr>
          <w:rFonts w:ascii="Times New Roman" w:hAnsi="Times New Roman" w:cs="Times New Roman"/>
          <w:b/>
          <w:i/>
          <w:sz w:val="24"/>
          <w:szCs w:val="24"/>
        </w:rPr>
        <w:t>Светлана, что с тобой</w:t>
      </w:r>
      <w:r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Pr="00B210AB">
        <w:rPr>
          <w:rFonts w:ascii="Times New Roman" w:hAnsi="Times New Roman" w:cs="Times New Roman"/>
          <w:b/>
          <w:i/>
          <w:sz w:val="24"/>
          <w:szCs w:val="24"/>
        </w:rPr>
        <w:t>Что же твой, Светлана, сон, прорицатель муки?</w:t>
      </w:r>
      <w:r w:rsidR="004639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60ECD">
        <w:rPr>
          <w:rFonts w:ascii="Times New Roman" w:hAnsi="Times New Roman" w:cs="Times New Roman"/>
          <w:b/>
          <w:i/>
          <w:sz w:val="24"/>
          <w:szCs w:val="24"/>
        </w:rPr>
        <w:t>Улыбнись,-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моя краса</w:t>
      </w:r>
      <w:r w:rsidR="00960E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60ECD" w:rsidRPr="00960ECD">
        <w:rPr>
          <w:rFonts w:ascii="Times New Roman" w:hAnsi="Times New Roman" w:cs="Times New Roman"/>
          <w:i/>
          <w:sz w:val="24"/>
          <w:szCs w:val="24"/>
        </w:rPr>
        <w:t>и др.</w:t>
      </w:r>
      <w:r w:rsidR="00960ECD">
        <w:rPr>
          <w:rFonts w:ascii="Times New Roman" w:hAnsi="Times New Roman" w:cs="Times New Roman"/>
          <w:i/>
          <w:sz w:val="24"/>
          <w:szCs w:val="24"/>
        </w:rPr>
        <w:t xml:space="preserve"> Данный вид задания позволяет использовать прием взаимопроверки </w:t>
      </w:r>
      <w:proofErr w:type="gramStart"/>
      <w:r w:rsidR="00960ECD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960ECD">
        <w:rPr>
          <w:rFonts w:ascii="Times New Roman" w:hAnsi="Times New Roman" w:cs="Times New Roman"/>
          <w:i/>
          <w:sz w:val="24"/>
          <w:szCs w:val="24"/>
        </w:rPr>
        <w:t xml:space="preserve">в парах) и </w:t>
      </w:r>
      <w:proofErr w:type="spellStart"/>
      <w:r w:rsidR="00960ECD">
        <w:rPr>
          <w:rFonts w:ascii="Times New Roman" w:hAnsi="Times New Roman" w:cs="Times New Roman"/>
          <w:i/>
          <w:sz w:val="24"/>
          <w:szCs w:val="24"/>
        </w:rPr>
        <w:t>взаимооценивания</w:t>
      </w:r>
      <w:proofErr w:type="spellEnd"/>
      <w:r w:rsidR="00960ECD">
        <w:rPr>
          <w:rFonts w:ascii="Times New Roman" w:hAnsi="Times New Roman" w:cs="Times New Roman"/>
          <w:i/>
          <w:sz w:val="24"/>
          <w:szCs w:val="24"/>
        </w:rPr>
        <w:t xml:space="preserve"> с посл</w:t>
      </w:r>
      <w:r w:rsidR="006431D3">
        <w:rPr>
          <w:rFonts w:ascii="Times New Roman" w:hAnsi="Times New Roman" w:cs="Times New Roman"/>
          <w:i/>
          <w:sz w:val="24"/>
          <w:szCs w:val="24"/>
        </w:rPr>
        <w:t>едующим комментарием по желанию, необходимыми исправлениями.</w:t>
      </w:r>
    </w:p>
    <w:p w:rsidR="00A73AE1" w:rsidRPr="00A73AE1" w:rsidRDefault="00597D24" w:rsidP="00425A3A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При изучении новой темы за выполненные задания оценка может ставиться </w:t>
      </w:r>
      <w:r w:rsidRPr="00D21C56">
        <w:rPr>
          <w:rFonts w:ascii="Times New Roman" w:hAnsi="Times New Roman" w:cs="Times New Roman"/>
          <w:b/>
          <w:sz w:val="24"/>
          <w:szCs w:val="24"/>
        </w:rPr>
        <w:t>по желанию</w:t>
      </w:r>
      <w:r>
        <w:rPr>
          <w:rFonts w:ascii="Times New Roman" w:hAnsi="Times New Roman" w:cs="Times New Roman"/>
          <w:sz w:val="24"/>
          <w:szCs w:val="24"/>
        </w:rPr>
        <w:t xml:space="preserve"> учащегося, дается право пересдачи. Это связано с тем</w:t>
      </w:r>
      <w:r w:rsidR="008548EC">
        <w:rPr>
          <w:rFonts w:ascii="Times New Roman" w:hAnsi="Times New Roman" w:cs="Times New Roman"/>
          <w:sz w:val="24"/>
          <w:szCs w:val="24"/>
        </w:rPr>
        <w:t>, ч</w:t>
      </w:r>
      <w:r>
        <w:rPr>
          <w:rFonts w:ascii="Times New Roman" w:hAnsi="Times New Roman" w:cs="Times New Roman"/>
          <w:sz w:val="24"/>
          <w:szCs w:val="24"/>
        </w:rPr>
        <w:t xml:space="preserve">то учащийся только овладевает умениями и знаниями темы, значит, имеет право на ошибку. </w:t>
      </w:r>
      <w:r w:rsidR="003319C6">
        <w:rPr>
          <w:rFonts w:ascii="Times New Roman" w:hAnsi="Times New Roman" w:cs="Times New Roman"/>
          <w:sz w:val="24"/>
          <w:szCs w:val="24"/>
        </w:rPr>
        <w:t>Так</w:t>
      </w:r>
      <w:r w:rsidR="008D09DF">
        <w:rPr>
          <w:rFonts w:ascii="Times New Roman" w:hAnsi="Times New Roman" w:cs="Times New Roman"/>
          <w:sz w:val="24"/>
          <w:szCs w:val="24"/>
        </w:rPr>
        <w:t>,</w:t>
      </w:r>
      <w:r w:rsidR="003319C6">
        <w:rPr>
          <w:rFonts w:ascii="Times New Roman" w:hAnsi="Times New Roman" w:cs="Times New Roman"/>
          <w:sz w:val="24"/>
          <w:szCs w:val="24"/>
        </w:rPr>
        <w:t xml:space="preserve"> при изучении </w:t>
      </w:r>
      <w:proofErr w:type="spellStart"/>
      <w:r w:rsidR="003319C6">
        <w:rPr>
          <w:rFonts w:ascii="Times New Roman" w:hAnsi="Times New Roman" w:cs="Times New Roman"/>
          <w:sz w:val="24"/>
          <w:szCs w:val="24"/>
        </w:rPr>
        <w:t>теоретико</w:t>
      </w:r>
      <w:proofErr w:type="spellEnd"/>
      <w:r w:rsidR="008D09DF">
        <w:rPr>
          <w:rFonts w:ascii="Times New Roman" w:hAnsi="Times New Roman" w:cs="Times New Roman"/>
          <w:sz w:val="24"/>
          <w:szCs w:val="24"/>
        </w:rPr>
        <w:t>–литературного понятия «</w:t>
      </w:r>
      <w:r w:rsidR="003319C6">
        <w:rPr>
          <w:rFonts w:ascii="Times New Roman" w:hAnsi="Times New Roman" w:cs="Times New Roman"/>
          <w:sz w:val="24"/>
          <w:szCs w:val="24"/>
        </w:rPr>
        <w:t xml:space="preserve">художественная деталь» (на примете текста </w:t>
      </w:r>
      <w:proofErr w:type="spellStart"/>
      <w:r w:rsidR="003319C6">
        <w:rPr>
          <w:rFonts w:ascii="Times New Roman" w:hAnsi="Times New Roman" w:cs="Times New Roman"/>
          <w:sz w:val="24"/>
          <w:szCs w:val="24"/>
        </w:rPr>
        <w:t>К.Паустовского</w:t>
      </w:r>
      <w:proofErr w:type="spellEnd"/>
      <w:r w:rsidR="003319C6">
        <w:rPr>
          <w:rFonts w:ascii="Times New Roman" w:hAnsi="Times New Roman" w:cs="Times New Roman"/>
          <w:sz w:val="24"/>
          <w:szCs w:val="24"/>
        </w:rPr>
        <w:t xml:space="preserve"> «Старик в станционном буфете»)</w:t>
      </w:r>
      <w:r w:rsidR="008D09DF">
        <w:rPr>
          <w:rFonts w:ascii="Times New Roman" w:hAnsi="Times New Roman" w:cs="Times New Roman"/>
          <w:sz w:val="24"/>
          <w:szCs w:val="24"/>
        </w:rPr>
        <w:t xml:space="preserve"> </w:t>
      </w:r>
      <w:r w:rsidR="00A73AE1">
        <w:rPr>
          <w:rFonts w:ascii="Times New Roman" w:hAnsi="Times New Roman" w:cs="Times New Roman"/>
          <w:sz w:val="24"/>
          <w:szCs w:val="24"/>
        </w:rPr>
        <w:t>учащиеся</w:t>
      </w:r>
      <w:r w:rsidR="00425A3A">
        <w:t xml:space="preserve"> находят </w:t>
      </w:r>
      <w:r w:rsidR="00A73AE1">
        <w:rPr>
          <w:rFonts w:ascii="Times New Roman" w:hAnsi="Times New Roman" w:cs="Times New Roman"/>
          <w:sz w:val="24"/>
          <w:szCs w:val="24"/>
        </w:rPr>
        <w:t xml:space="preserve"> в тексте:</w:t>
      </w:r>
      <w:r w:rsidR="00A73AE1" w:rsidRPr="00A73AE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73AE1" w:rsidRPr="00A73AE1">
        <w:t xml:space="preserve">Худой старик с колючей щетиной на лице сидел в углу станционного буфета в </w:t>
      </w:r>
      <w:proofErr w:type="spellStart"/>
      <w:r w:rsidR="00A73AE1" w:rsidRPr="00A73AE1">
        <w:t>Майори</w:t>
      </w:r>
      <w:proofErr w:type="spellEnd"/>
    </w:p>
    <w:p w:rsidR="00A73AE1" w:rsidRPr="00A73AE1" w:rsidRDefault="00A73AE1" w:rsidP="00425A3A">
      <w:pPr>
        <w:pStyle w:val="a3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AE1">
        <w:rPr>
          <w:rFonts w:ascii="Times New Roman" w:eastAsia="Times New Roman" w:hAnsi="Times New Roman" w:cs="Times New Roman"/>
          <w:i/>
          <w:iCs/>
          <w:color w:val="4F81BD"/>
          <w:sz w:val="16"/>
          <w:szCs w:val="16"/>
          <w:lang w:eastAsia="ru-RU"/>
        </w:rPr>
        <w:t>Колючая щетина обычно бывает на второй-третий день после последнего бритья. Это говорит о том, что старик не следит за собой.</w:t>
      </w:r>
    </w:p>
    <w:p w:rsidR="00A73AE1" w:rsidRPr="00A73AE1" w:rsidRDefault="00A73AE1" w:rsidP="00425A3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E1">
        <w:rPr>
          <w:rFonts w:ascii="Times New Roman" w:eastAsia="Times New Roman" w:hAnsi="Times New Roman" w:cs="Times New Roman"/>
          <w:color w:val="000000"/>
          <w:lang w:eastAsia="ru-RU"/>
        </w:rPr>
        <w:t xml:space="preserve">Над Рижским заливом свистящими полосами проносились зимние шквалы. У берегов стоял толстый лед. Сквозь снежный дым было слышно, как грохочет прибой, налетая на крепкую ледяную закраину. </w:t>
      </w:r>
    </w:p>
    <w:p w:rsidR="00A73AE1" w:rsidRPr="00A73AE1" w:rsidRDefault="00A73AE1" w:rsidP="00425A3A">
      <w:pPr>
        <w:pStyle w:val="a3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3AE1">
        <w:rPr>
          <w:rFonts w:ascii="Times New Roman" w:eastAsia="Times New Roman" w:hAnsi="Times New Roman" w:cs="Times New Roman"/>
          <w:i/>
          <w:iCs/>
          <w:color w:val="4F81BD"/>
          <w:sz w:val="16"/>
          <w:szCs w:val="16"/>
          <w:lang w:eastAsia="ru-RU"/>
        </w:rPr>
        <w:t>Описание непогоды имеет прямое и подтекстовое значение</w:t>
      </w:r>
      <w:proofErr w:type="gramStart"/>
      <w:r w:rsidRPr="00A73AE1">
        <w:rPr>
          <w:rFonts w:ascii="Times New Roman" w:eastAsia="Times New Roman" w:hAnsi="Times New Roman" w:cs="Times New Roman"/>
          <w:i/>
          <w:iCs/>
          <w:color w:val="4F81BD"/>
          <w:sz w:val="16"/>
          <w:szCs w:val="16"/>
          <w:lang w:eastAsia="ru-RU"/>
        </w:rPr>
        <w:t xml:space="preserve">., </w:t>
      </w:r>
      <w:proofErr w:type="gramEnd"/>
      <w:r w:rsidRPr="00A73AE1">
        <w:rPr>
          <w:rFonts w:ascii="Times New Roman" w:eastAsia="Times New Roman" w:hAnsi="Times New Roman" w:cs="Times New Roman"/>
          <w:i/>
          <w:iCs/>
          <w:color w:val="4F81BD"/>
          <w:sz w:val="16"/>
          <w:szCs w:val="16"/>
          <w:lang w:eastAsia="ru-RU"/>
        </w:rPr>
        <w:t>описание душевного состояния.</w:t>
      </w:r>
    </w:p>
    <w:p w:rsidR="00A73AE1" w:rsidRPr="00A73AE1" w:rsidRDefault="00A73AE1" w:rsidP="00425A3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E1">
        <w:rPr>
          <w:rFonts w:ascii="Times New Roman" w:eastAsia="Times New Roman" w:hAnsi="Times New Roman" w:cs="Times New Roman"/>
          <w:color w:val="000000"/>
          <w:lang w:eastAsia="ru-RU"/>
        </w:rPr>
        <w:t xml:space="preserve">Старик зашёл в буфет, очевидно, погреться. Он ничего не заказывал и понуро сидел на деревянном диване, засунув руки в рукава неумело заплатанной рыбачьей куртки. </w:t>
      </w:r>
    </w:p>
    <w:p w:rsidR="00A73AE1" w:rsidRPr="00A73AE1" w:rsidRDefault="00A73AE1" w:rsidP="00425A3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E1">
        <w:rPr>
          <w:rFonts w:ascii="Times New Roman" w:eastAsia="Times New Roman" w:hAnsi="Times New Roman" w:cs="Times New Roman"/>
          <w:i/>
          <w:iCs/>
          <w:color w:val="4F81BD"/>
          <w:lang w:eastAsia="ru-RU"/>
        </w:rPr>
        <w:t xml:space="preserve">О чём может сказать эта деталь? Вероятно, старик – рыбак. Его жена умерла – иначе бы она залатала ему куртку. </w:t>
      </w:r>
      <w:r w:rsidRPr="00A73AE1">
        <w:rPr>
          <w:rFonts w:ascii="Times New Roman" w:eastAsia="Times New Roman" w:hAnsi="Times New Roman" w:cs="Times New Roman"/>
          <w:color w:val="000000"/>
          <w:lang w:eastAsia="ru-RU"/>
        </w:rPr>
        <w:t xml:space="preserve">Вместе со стариком пришла белая мохнатая собачка. Она сидела, прижавшись к его ноге, и дрожала. </w:t>
      </w:r>
    </w:p>
    <w:p w:rsidR="00A73AE1" w:rsidRPr="00A73AE1" w:rsidRDefault="00A73AE1" w:rsidP="00425A3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AE1">
        <w:rPr>
          <w:rFonts w:ascii="Times New Roman" w:eastAsia="Times New Roman" w:hAnsi="Times New Roman" w:cs="Times New Roman"/>
          <w:i/>
          <w:iCs/>
          <w:color w:val="4F81BD"/>
          <w:lang w:eastAsia="ru-RU"/>
        </w:rPr>
        <w:t>Вот, скорее всего, ради кого он живёт. Из близких существ у него осталась только собака.</w:t>
      </w:r>
    </w:p>
    <w:p w:rsidR="00597D24" w:rsidRDefault="00A73AE1" w:rsidP="00A73AE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7D24">
        <w:rPr>
          <w:rFonts w:ascii="Times New Roman" w:hAnsi="Times New Roman" w:cs="Times New Roman"/>
          <w:sz w:val="24"/>
          <w:szCs w:val="24"/>
        </w:rPr>
        <w:t xml:space="preserve">Ученик не может отказаться от оценки за проверочную (по итогам изучения раздела) или контрольную работу, но имеет право пересдать 1 раз. </w:t>
      </w:r>
      <w:r w:rsidR="003734E2">
        <w:rPr>
          <w:rFonts w:ascii="Times New Roman" w:hAnsi="Times New Roman" w:cs="Times New Roman"/>
          <w:sz w:val="24"/>
          <w:szCs w:val="24"/>
        </w:rPr>
        <w:t>Итоговая оценка и отметка (за четверть) – показатель уровня образовательных достижений, высчитывается как среднее арифметическое.</w:t>
      </w:r>
    </w:p>
    <w:p w:rsidR="00D21C56" w:rsidRDefault="00D21C56" w:rsidP="00BF2B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Отметки выставляются в </w:t>
      </w:r>
      <w:r w:rsidRPr="00D21C56">
        <w:rPr>
          <w:rFonts w:ascii="Times New Roman" w:hAnsi="Times New Roman" w:cs="Times New Roman"/>
          <w:b/>
          <w:sz w:val="24"/>
          <w:szCs w:val="24"/>
        </w:rPr>
        <w:t>таблицу требований</w:t>
      </w:r>
      <w:r>
        <w:rPr>
          <w:rFonts w:ascii="Times New Roman" w:hAnsi="Times New Roman" w:cs="Times New Roman"/>
          <w:sz w:val="24"/>
          <w:szCs w:val="24"/>
        </w:rPr>
        <w:t xml:space="preserve"> – рабочий журнал учителя.</w:t>
      </w:r>
    </w:p>
    <w:p w:rsidR="003734E2" w:rsidRDefault="003734E2" w:rsidP="00BF2B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ученика определяется по универсальной шкале трех уровней успешности: </w:t>
      </w:r>
    </w:p>
    <w:p w:rsidR="003734E2" w:rsidRDefault="003734E2" w:rsidP="003734E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необходимого, выполнение задания, с которым работали много раз.</w:t>
      </w:r>
    </w:p>
    <w:p w:rsidR="003734E2" w:rsidRDefault="003734E2" w:rsidP="003734E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программного, решение нестандартных заданий, где потребовалось применения новых, изучаемых в данный момент знаний</w:t>
      </w:r>
    </w:p>
    <w:p w:rsidR="001B4A4C" w:rsidRDefault="00611253" w:rsidP="00A73AE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необязательный максимальный уровень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–р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ешение никогда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изучавшейся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классе задачи. Это сверх школьных требований, демонстрирует исключительные успехи ученика.</w:t>
      </w:r>
    </w:p>
    <w:p w:rsidR="001B4A4C" w:rsidRDefault="001B4A4C" w:rsidP="00BF2B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43BA" w:rsidRPr="0049542F" w:rsidRDefault="00611253" w:rsidP="0040423E">
      <w:pPr>
        <w:pStyle w:val="a3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954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ПЕДАГОГИЧЕСКИЕ ПРИЕМЫ, ПОМОГАЮЩИЕ ФОРМИРОВАТЬ УЧЕБНЫЕ ДЕЙСТВИЯ КОНТРОЛЯ И ОЦЕНКИ</w:t>
      </w:r>
    </w:p>
    <w:p w:rsidR="00DA43BA" w:rsidRPr="006449D0" w:rsidRDefault="00DA43BA" w:rsidP="00BF2B55">
      <w:pPr>
        <w:pStyle w:val="a3"/>
        <w:jc w:val="both"/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ru-RU"/>
        </w:rPr>
      </w:pPr>
    </w:p>
    <w:p w:rsidR="00DA43BA" w:rsidRPr="00011199" w:rsidRDefault="00351A28" w:rsidP="00351A2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 xml:space="preserve">Прием </w:t>
      </w:r>
      <w:r w:rsidRPr="006449D0">
        <w:rPr>
          <w:rFonts w:ascii="Times New Roman" w:eastAsia="Times New Roman" w:hAnsi="Times New Roman" w:cs="Times New Roman"/>
          <w:color w:val="002060"/>
          <w:kern w:val="36"/>
          <w:sz w:val="24"/>
          <w:szCs w:val="24"/>
          <w:u w:val="single"/>
          <w:lang w:eastAsia="ru-RU"/>
        </w:rPr>
        <w:t>«задания-ловушки</w:t>
      </w:r>
      <w:r w:rsidRPr="006449D0">
        <w:rPr>
          <w:rFonts w:ascii="Times New Roman" w:eastAsia="Times New Roman" w:hAnsi="Times New Roman" w:cs="Times New Roman"/>
          <w:color w:val="002060"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 xml:space="preserve">- готовые «ловушки» на рефлексию освоения способа действия. </w:t>
      </w:r>
      <w:r>
        <w:rPr>
          <w:rFonts w:ascii="Times New Roman" w:eastAsia="Times New Roman" w:hAnsi="Times New Roman" w:cs="Times New Roman"/>
          <w:i/>
          <w:color w:val="111111"/>
          <w:kern w:val="36"/>
          <w:sz w:val="24"/>
          <w:szCs w:val="24"/>
          <w:lang w:eastAsia="ru-RU"/>
        </w:rPr>
        <w:t>Узнай книгу по аннотации. Восстанови текст, вставив пропущенные слова.</w:t>
      </w:r>
      <w:r w:rsidR="00011199">
        <w:rPr>
          <w:rFonts w:ascii="Times New Roman" w:eastAsia="Times New Roman" w:hAnsi="Times New Roman" w:cs="Times New Roman"/>
          <w:i/>
          <w:color w:val="111111"/>
          <w:kern w:val="36"/>
          <w:sz w:val="24"/>
          <w:szCs w:val="24"/>
          <w:lang w:eastAsia="ru-RU"/>
        </w:rPr>
        <w:t>_____________.________. Роман. – Архангельск</w:t>
      </w:r>
      <w:proofErr w:type="gramStart"/>
      <w:r w:rsidR="00011199">
        <w:rPr>
          <w:rFonts w:ascii="Times New Roman" w:eastAsia="Times New Roman" w:hAnsi="Times New Roman" w:cs="Times New Roman"/>
          <w:i/>
          <w:color w:val="111111"/>
          <w:kern w:val="36"/>
          <w:sz w:val="24"/>
          <w:szCs w:val="24"/>
          <w:lang w:eastAsia="ru-RU"/>
        </w:rPr>
        <w:t>.С</w:t>
      </w:r>
      <w:proofErr w:type="gramEnd"/>
      <w:r w:rsidR="00011199">
        <w:rPr>
          <w:rFonts w:ascii="Times New Roman" w:eastAsia="Times New Roman" w:hAnsi="Times New Roman" w:cs="Times New Roman"/>
          <w:i/>
          <w:color w:val="111111"/>
          <w:kern w:val="36"/>
          <w:sz w:val="24"/>
          <w:szCs w:val="24"/>
          <w:lang w:eastAsia="ru-RU"/>
        </w:rPr>
        <w:t>ев.-Зап.кн.изд-во,1987.-638 с.</w:t>
      </w:r>
    </w:p>
    <w:p w:rsidR="00011199" w:rsidRDefault="00011199" w:rsidP="00011199">
      <w:pPr>
        <w:pStyle w:val="a3"/>
        <w:ind w:left="720"/>
        <w:jc w:val="both"/>
        <w:rPr>
          <w:rFonts w:ascii="Times New Roman" w:eastAsia="Times New Roman" w:hAnsi="Times New Roman" w:cs="Times New Roman"/>
          <w:i/>
          <w:color w:val="111111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111111"/>
          <w:kern w:val="36"/>
          <w:sz w:val="24"/>
          <w:szCs w:val="24"/>
          <w:lang w:eastAsia="ru-RU"/>
        </w:rPr>
        <w:t>Широкоизв</w:t>
      </w:r>
      <w:r w:rsidR="00515454">
        <w:rPr>
          <w:rFonts w:ascii="Times New Roman" w:eastAsia="Times New Roman" w:hAnsi="Times New Roman" w:cs="Times New Roman"/>
          <w:i/>
          <w:color w:val="111111"/>
          <w:kern w:val="36"/>
          <w:sz w:val="24"/>
          <w:szCs w:val="24"/>
          <w:lang w:eastAsia="ru-RU"/>
        </w:rPr>
        <w:t>естный</w:t>
      </w:r>
      <w:proofErr w:type="spellEnd"/>
      <w:r w:rsidR="00515454">
        <w:rPr>
          <w:rFonts w:ascii="Times New Roman" w:eastAsia="Times New Roman" w:hAnsi="Times New Roman" w:cs="Times New Roman"/>
          <w:i/>
          <w:color w:val="111111"/>
          <w:kern w:val="36"/>
          <w:sz w:val="24"/>
          <w:szCs w:val="24"/>
          <w:lang w:eastAsia="ru-RU"/>
        </w:rPr>
        <w:t xml:space="preserve"> рассказ</w:t>
      </w:r>
      <w:r>
        <w:rPr>
          <w:rFonts w:ascii="Times New Roman" w:eastAsia="Times New Roman" w:hAnsi="Times New Roman" w:cs="Times New Roman"/>
          <w:i/>
          <w:color w:val="111111"/>
          <w:kern w:val="36"/>
          <w:sz w:val="24"/>
          <w:szCs w:val="24"/>
          <w:lang w:eastAsia="ru-RU"/>
        </w:rPr>
        <w:t xml:space="preserve"> замечательного английского писателя</w:t>
      </w:r>
      <w:r w:rsidR="00361BC8">
        <w:rPr>
          <w:rFonts w:ascii="Times New Roman" w:eastAsia="Times New Roman" w:hAnsi="Times New Roman" w:cs="Times New Roman"/>
          <w:i/>
          <w:color w:val="111111"/>
          <w:kern w:val="36"/>
          <w:sz w:val="24"/>
          <w:szCs w:val="24"/>
          <w:lang w:eastAsia="ru-RU"/>
        </w:rPr>
        <w:t xml:space="preserve"> переиздается к 85-летию автора.</w:t>
      </w:r>
    </w:p>
    <w:p w:rsidR="00361BC8" w:rsidRDefault="00361BC8" w:rsidP="00011199">
      <w:pPr>
        <w:pStyle w:val="a3"/>
        <w:ind w:left="720"/>
        <w:jc w:val="both"/>
      </w:pPr>
      <w:r>
        <w:rPr>
          <w:rFonts w:ascii="Times New Roman" w:eastAsia="Times New Roman" w:hAnsi="Times New Roman" w:cs="Times New Roman"/>
          <w:i/>
          <w:color w:val="111111"/>
          <w:kern w:val="36"/>
          <w:sz w:val="24"/>
          <w:szCs w:val="24"/>
          <w:lang w:eastAsia="ru-RU"/>
        </w:rPr>
        <w:t>Главный герой, целеустремленный, честный, преодолевает сложные жизненные испытания, доказывая, что счастье завоевывается в борьбе. Его девиз - «Бороться и искать, найти и не с</w:t>
      </w:r>
      <w:r w:rsidR="00515454">
        <w:rPr>
          <w:rFonts w:ascii="Times New Roman" w:eastAsia="Times New Roman" w:hAnsi="Times New Roman" w:cs="Times New Roman"/>
          <w:i/>
          <w:color w:val="111111"/>
          <w:kern w:val="36"/>
          <w:sz w:val="24"/>
          <w:szCs w:val="24"/>
          <w:lang w:eastAsia="ru-RU"/>
        </w:rPr>
        <w:t>даваться</w:t>
      </w:r>
      <w:r>
        <w:rPr>
          <w:rFonts w:ascii="Times New Roman" w:eastAsia="Times New Roman" w:hAnsi="Times New Roman" w:cs="Times New Roman"/>
          <w:i/>
          <w:color w:val="111111"/>
          <w:kern w:val="36"/>
          <w:sz w:val="24"/>
          <w:szCs w:val="24"/>
          <w:lang w:eastAsia="ru-RU"/>
        </w:rPr>
        <w:t>»</w:t>
      </w:r>
      <w:r w:rsidR="00515454">
        <w:rPr>
          <w:rFonts w:ascii="Times New Roman" w:eastAsia="Times New Roman" w:hAnsi="Times New Roman" w:cs="Times New Roman"/>
          <w:i/>
          <w:color w:val="111111"/>
          <w:kern w:val="36"/>
          <w:sz w:val="24"/>
          <w:szCs w:val="24"/>
          <w:lang w:eastAsia="ru-RU"/>
        </w:rPr>
        <w:t xml:space="preserve">. </w:t>
      </w:r>
      <w:r w:rsidRPr="00361BC8">
        <w:t xml:space="preserve"> </w:t>
      </w:r>
      <w:r w:rsidR="00515454">
        <w:t>О</w:t>
      </w:r>
      <w:r>
        <w:t xml:space="preserve">дним прототипом главного героя стал военный лётчик-истребитель </w:t>
      </w:r>
      <w:hyperlink r:id="rId6" w:tooltip="Клебанов, Самуил Яковлевич (лётчик) (страница отсутствует)" w:history="1">
        <w:r w:rsidRPr="00515454">
          <w:rPr>
            <w:rStyle w:val="a5"/>
            <w:color w:val="auto"/>
            <w:u w:val="none"/>
          </w:rPr>
          <w:t xml:space="preserve">Самуил </w:t>
        </w:r>
        <w:proofErr w:type="spellStart"/>
        <w:r w:rsidRPr="00515454">
          <w:rPr>
            <w:rStyle w:val="a5"/>
            <w:color w:val="auto"/>
            <w:u w:val="none"/>
          </w:rPr>
          <w:t>Клебанов</w:t>
        </w:r>
        <w:proofErr w:type="spellEnd"/>
      </w:hyperlink>
      <w:r w:rsidRPr="00515454">
        <w:t>,</w:t>
      </w:r>
      <w:r>
        <w:t xml:space="preserve"> героически погибший в</w:t>
      </w:r>
      <w:r w:rsidRPr="00515454">
        <w:t xml:space="preserve"> </w:t>
      </w:r>
      <w:hyperlink r:id="rId7" w:tooltip="1942 год" w:history="1">
        <w:r w:rsidRPr="00515454">
          <w:rPr>
            <w:rStyle w:val="a5"/>
            <w:color w:val="auto"/>
            <w:u w:val="none"/>
          </w:rPr>
          <w:t>1942 году</w:t>
        </w:r>
      </w:hyperlink>
      <w:r w:rsidR="00515454">
        <w:t>.</w:t>
      </w:r>
    </w:p>
    <w:p w:rsidR="00515454" w:rsidRDefault="00515454" w:rsidP="00515454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 xml:space="preserve">Прием </w:t>
      </w:r>
      <w:r w:rsidRPr="006449D0">
        <w:rPr>
          <w:rFonts w:ascii="Times New Roman" w:eastAsia="Times New Roman" w:hAnsi="Times New Roman" w:cs="Times New Roman"/>
          <w:color w:val="002060"/>
          <w:kern w:val="36"/>
          <w:sz w:val="24"/>
          <w:szCs w:val="24"/>
          <w:u w:val="single"/>
          <w:lang w:eastAsia="ru-RU"/>
        </w:rPr>
        <w:t>«составление заданий с ловушками»</w:t>
      </w:r>
      <w:r w:rsidRPr="006449D0">
        <w:rPr>
          <w:rFonts w:ascii="Times New Roman" w:eastAsia="Times New Roman" w:hAnsi="Times New Roman" w:cs="Times New Roman"/>
          <w:color w:val="00206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 xml:space="preserve">- определение или видение возможных </w:t>
      </w:r>
      <w:proofErr w:type="spellStart"/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>ошибкоопасных</w:t>
      </w:r>
      <w:proofErr w:type="spellEnd"/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 xml:space="preserve"> мест.</w:t>
      </w:r>
    </w:p>
    <w:p w:rsidR="00DA43BA" w:rsidRDefault="00DA291B" w:rsidP="00DA291B">
      <w:pPr>
        <w:pStyle w:val="a3"/>
        <w:ind w:left="720"/>
        <w:jc w:val="both"/>
        <w:rPr>
          <w:rFonts w:ascii="Times New Roman" w:eastAsia="Times New Roman" w:hAnsi="Times New Roman" w:cs="Times New Roman"/>
          <w:i/>
          <w:color w:val="11111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kern w:val="36"/>
          <w:sz w:val="24"/>
          <w:szCs w:val="24"/>
          <w:lang w:eastAsia="ru-RU"/>
        </w:rPr>
        <w:t>Прочитай</w:t>
      </w:r>
      <w:r w:rsidRPr="00DA291B">
        <w:rPr>
          <w:rFonts w:ascii="Times New Roman" w:eastAsia="Times New Roman" w:hAnsi="Times New Roman" w:cs="Times New Roman"/>
          <w:i/>
          <w:color w:val="111111"/>
          <w:kern w:val="36"/>
          <w:sz w:val="24"/>
          <w:szCs w:val="24"/>
          <w:lang w:eastAsia="ru-RU"/>
        </w:rPr>
        <w:t xml:space="preserve"> описание каморки Герасима</w:t>
      </w:r>
      <w:r>
        <w:rPr>
          <w:rFonts w:ascii="Times New Roman" w:eastAsia="Times New Roman" w:hAnsi="Times New Roman" w:cs="Times New Roman"/>
          <w:i/>
          <w:color w:val="111111"/>
          <w:kern w:val="36"/>
          <w:sz w:val="24"/>
          <w:szCs w:val="24"/>
          <w:lang w:eastAsia="ru-RU"/>
        </w:rPr>
        <w:t>,  восстанови авторский текст:</w:t>
      </w:r>
      <w:r w:rsidR="008A4A18">
        <w:rPr>
          <w:rFonts w:ascii="Times New Roman" w:eastAsia="Times New Roman" w:hAnsi="Times New Roman" w:cs="Times New Roman"/>
          <w:i/>
          <w:color w:val="111111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kern w:val="36"/>
          <w:sz w:val="24"/>
          <w:szCs w:val="24"/>
          <w:lang w:eastAsia="ru-RU"/>
        </w:rPr>
        <w:t>Ему отвели над кухней СВЕТЛИЦУ; он устроил ее себе сам, по своему вкусу, соорудил в ней кровать из БЕРЕЗОВЫХ досок на четырех чурбанах – истинно богатырскую кровать … под кроватью находился дюжий ЧЕМОДАН, в уголку стоял  ШКАФЧИК такого же крепкого свойства…</w:t>
      </w:r>
    </w:p>
    <w:p w:rsidR="008A4A18" w:rsidRDefault="008A4A18" w:rsidP="008A4A1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 xml:space="preserve">Прием </w:t>
      </w:r>
      <w:r w:rsidRPr="006449D0">
        <w:rPr>
          <w:rFonts w:ascii="Times New Roman" w:eastAsia="Times New Roman" w:hAnsi="Times New Roman" w:cs="Times New Roman"/>
          <w:color w:val="002060"/>
          <w:kern w:val="36"/>
          <w:sz w:val="24"/>
          <w:szCs w:val="24"/>
          <w:u w:val="single"/>
          <w:lang w:eastAsia="ru-RU"/>
        </w:rPr>
        <w:t>«сопоставление своих действий и результата с образцом»</w:t>
      </w:r>
      <w:r w:rsidRPr="006449D0">
        <w:rPr>
          <w:rFonts w:ascii="Times New Roman" w:eastAsia="Times New Roman" w:hAnsi="Times New Roman" w:cs="Times New Roman"/>
          <w:color w:val="00206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>- умение вычленять операционный состав действия. Составление ПИРАМИДЫ – основы для написания отзыва.</w:t>
      </w:r>
    </w:p>
    <w:p w:rsidR="008A4A18" w:rsidRPr="008A4A18" w:rsidRDefault="008A4A18" w:rsidP="008A4A18">
      <w:pPr>
        <w:pStyle w:val="a3"/>
        <w:jc w:val="both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</w:p>
    <w:p w:rsidR="008A4A18" w:rsidRPr="008A4A18" w:rsidRDefault="008A4A18" w:rsidP="008A4A1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A1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вере.</w:t>
      </w:r>
    </w:p>
    <w:p w:rsidR="008A4A18" w:rsidRPr="008A4A18" w:rsidRDefault="008A4A18" w:rsidP="008A4A1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A1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Жизненная ситуация.</w:t>
      </w:r>
    </w:p>
    <w:p w:rsidR="008A4A18" w:rsidRPr="008A4A18" w:rsidRDefault="008A4A18" w:rsidP="008A4A1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A1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Лондон, 20 век</w:t>
      </w:r>
    </w:p>
    <w:p w:rsidR="008A4A18" w:rsidRPr="008A4A18" w:rsidRDefault="008A4A18" w:rsidP="008A4A1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A1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Встреча, сделка, встреча, прощение.</w:t>
      </w:r>
    </w:p>
    <w:p w:rsidR="008A4A18" w:rsidRPr="008A4A18" w:rsidRDefault="008A4A18" w:rsidP="008A4A1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A1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Бездушный Стильтон. Трудолюбивый сирота Ив.</w:t>
      </w:r>
    </w:p>
    <w:p w:rsidR="008A4A18" w:rsidRPr="008A4A18" w:rsidRDefault="008A4A18" w:rsidP="008A4A1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A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</w:t>
      </w:r>
      <w:proofErr w:type="gramStart"/>
      <w:r w:rsidRPr="008A4A18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8A4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грусть, в середине- тревога, в конце- радость.</w:t>
      </w:r>
    </w:p>
    <w:p w:rsidR="008A4A18" w:rsidRPr="008A4A18" w:rsidRDefault="008A4A18" w:rsidP="008A4A1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A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 в свои возможности позволяет преодолевать любые препятствия.</w:t>
      </w:r>
    </w:p>
    <w:p w:rsidR="008A4A18" w:rsidRDefault="008A4A18" w:rsidP="008A4A1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A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прекрасен человек, имеющий высокую цель: учиться и учиться!</w:t>
      </w:r>
    </w:p>
    <w:p w:rsidR="0040423E" w:rsidRDefault="0040423E" w:rsidP="008A4A1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A18" w:rsidRDefault="008A4A18" w:rsidP="008A4A18">
      <w:pPr>
        <w:pStyle w:val="a6"/>
        <w:widowControl w:val="0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</w:t>
      </w:r>
      <w:r w:rsidRPr="006449D0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>«составление задания, подобному данному»</w:t>
      </w:r>
      <w:r w:rsidRPr="006449D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 на вычленение существенного в представленной задаче.</w:t>
      </w:r>
    </w:p>
    <w:p w:rsidR="008A4A18" w:rsidRPr="00AA41D9" w:rsidRDefault="008A4A18" w:rsidP="008A4A18">
      <w:pPr>
        <w:pStyle w:val="a6"/>
        <w:widowControl w:val="0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</w:t>
      </w:r>
      <w:r w:rsidRPr="006449D0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>«составление задания по схеме»</w:t>
      </w:r>
      <w:r w:rsidRPr="006449D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переходить от графического языка  к словесному описанию.</w:t>
      </w:r>
      <w:r w:rsidR="00AA4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1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Учащиеся, используя схему – композиция построения рассказа – составляют задание. Например, определите роль экспозиции </w:t>
      </w:r>
      <w:proofErr w:type="gramStart"/>
      <w:r w:rsidR="00AA41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gramEnd"/>
      <w:r w:rsidR="00AA41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пейза</w:t>
      </w:r>
      <w:r w:rsidR="004042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жной зарисовки) в рассказе </w:t>
      </w:r>
      <w:proofErr w:type="spellStart"/>
      <w:r w:rsidR="004042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И.С.Т</w:t>
      </w:r>
      <w:r w:rsidR="00AA41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ургенева</w:t>
      </w:r>
      <w:proofErr w:type="spellEnd"/>
      <w:r w:rsidR="00AA41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«Бирюк»)</w:t>
      </w:r>
    </w:p>
    <w:p w:rsidR="00AA41D9" w:rsidRPr="00974831" w:rsidRDefault="00974831" w:rsidP="008A4A18">
      <w:pPr>
        <w:pStyle w:val="a6"/>
        <w:widowControl w:val="0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Прием </w:t>
      </w:r>
      <w:r w:rsidRPr="006449D0">
        <w:rPr>
          <w:rFonts w:ascii="Times New Roman" w:eastAsia="Times New Roman" w:hAnsi="Times New Roman" w:cs="Times New Roman"/>
          <w:i/>
          <w:color w:val="002060"/>
          <w:sz w:val="24"/>
          <w:szCs w:val="24"/>
          <w:u w:val="single"/>
          <w:lang w:eastAsia="ru-RU"/>
        </w:rPr>
        <w:t xml:space="preserve">«обнаружение причин ошибок и способы их устранения»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4042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умение учащихся искать причины своих ошибок и намечать путь их ликвидации.</w:t>
      </w:r>
    </w:p>
    <w:p w:rsidR="00974831" w:rsidRPr="00974831" w:rsidRDefault="00974831" w:rsidP="008A4A18">
      <w:pPr>
        <w:pStyle w:val="a6"/>
        <w:widowControl w:val="0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Прием </w:t>
      </w:r>
      <w:r w:rsidRPr="006449D0">
        <w:rPr>
          <w:rFonts w:ascii="Times New Roman" w:eastAsia="Times New Roman" w:hAnsi="Times New Roman" w:cs="Times New Roman"/>
          <w:i/>
          <w:color w:val="002060"/>
          <w:sz w:val="24"/>
          <w:szCs w:val="24"/>
          <w:u w:val="single"/>
          <w:lang w:eastAsia="ru-RU"/>
        </w:rPr>
        <w:t>«создание «помощника» для проверки  работы»</w:t>
      </w:r>
      <w:r w:rsidRPr="006449D0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умение найти или изготовить себе помощника, с помощью которого можно точно проверить выполненное задание ( Куда нужно посмотреть, чтобы точно сказать, что я выполнил это задание правильно)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ак, схема –напоминание родов и жанров литературы и фольклора поможет при затруднениях вспомнить необходимый материал.</w:t>
      </w:r>
    </w:p>
    <w:p w:rsidR="00577615" w:rsidRPr="00577615" w:rsidRDefault="00974831" w:rsidP="0040423E">
      <w:pPr>
        <w:pStyle w:val="western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t xml:space="preserve">Прием </w:t>
      </w:r>
      <w:r w:rsidRPr="006449D0">
        <w:rPr>
          <w:color w:val="002060"/>
          <w:u w:val="single"/>
        </w:rPr>
        <w:t>«умные вопросы»</w:t>
      </w:r>
      <w:r w:rsidRPr="006449D0">
        <w:rPr>
          <w:color w:val="002060"/>
        </w:rPr>
        <w:t xml:space="preserve"> </w:t>
      </w:r>
      <w:r>
        <w:t>- умение не просто определить дефицит своих знаний, но и задать нужный вопрос учителю: «Я этого не знаю, но могу узнать, если задам вопрос учителю».</w:t>
      </w:r>
      <w:r w:rsidR="0040423E">
        <w:t xml:space="preserve"> </w:t>
      </w:r>
      <w:r w:rsidR="00577615">
        <w:rPr>
          <w:i/>
        </w:rPr>
        <w:t xml:space="preserve">Почему у героя произведения Викентия Вересаева «Состязание» художника имя Дважды </w:t>
      </w:r>
      <w:proofErr w:type="gramStart"/>
      <w:r w:rsidR="00577615">
        <w:rPr>
          <w:i/>
        </w:rPr>
        <w:t>–В</w:t>
      </w:r>
      <w:proofErr w:type="gramEnd"/>
      <w:r w:rsidR="00577615">
        <w:rPr>
          <w:i/>
        </w:rPr>
        <w:t>енчанный, а у его ученика – Единорог?</w:t>
      </w:r>
      <w:r w:rsidR="00577615" w:rsidRPr="00577615">
        <w:t xml:space="preserve"> </w:t>
      </w:r>
      <w:proofErr w:type="gramStart"/>
      <w:r w:rsidR="00577615">
        <w:t>(</w:t>
      </w:r>
      <w:r w:rsidR="00577615" w:rsidRPr="00577615">
        <w:rPr>
          <w:sz w:val="22"/>
          <w:szCs w:val="22"/>
        </w:rPr>
        <w:t>«Дважды-Венчанный» – это дважды отмеченный людьми как художник.</w:t>
      </w:r>
      <w:proofErr w:type="gramEnd"/>
      <w:r w:rsidR="00577615" w:rsidRPr="00577615">
        <w:rPr>
          <w:sz w:val="22"/>
          <w:szCs w:val="22"/>
        </w:rPr>
        <w:t xml:space="preserve"> </w:t>
      </w:r>
      <w:r w:rsidR="00577615" w:rsidRPr="00577615">
        <w:t>Его ученик, Единорог. (Единорог – символ благородства.)</w:t>
      </w:r>
    </w:p>
    <w:p w:rsidR="00974831" w:rsidRPr="00577615" w:rsidRDefault="00577615" w:rsidP="008A4A18">
      <w:pPr>
        <w:pStyle w:val="a6"/>
        <w:widowControl w:val="0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Прием </w:t>
      </w:r>
      <w:r w:rsidRPr="006449D0">
        <w:rPr>
          <w:color w:val="002060"/>
          <w:u w:val="single"/>
        </w:rPr>
        <w:t>«составление проверочных заданий</w:t>
      </w:r>
      <w:proofErr w:type="gramStart"/>
      <w:r w:rsidRPr="006449D0">
        <w:rPr>
          <w:color w:val="002060"/>
          <w:u w:val="single"/>
        </w:rPr>
        <w:t>»(</w:t>
      </w:r>
      <w:proofErr w:type="gramEnd"/>
      <w:r w:rsidRPr="006449D0">
        <w:rPr>
          <w:color w:val="002060"/>
        </w:rPr>
        <w:t xml:space="preserve"> </w:t>
      </w:r>
      <w:r>
        <w:t>работа над выделением критериев и на их основе разработка проверочных заданий)</w:t>
      </w:r>
    </w:p>
    <w:p w:rsidR="00DA43BA" w:rsidRDefault="00DA43BA" w:rsidP="00BF2B55">
      <w:pPr>
        <w:pStyle w:val="a3"/>
        <w:jc w:val="both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</w:p>
    <w:p w:rsidR="00DA43BA" w:rsidRDefault="00DA43BA" w:rsidP="00BF2B55">
      <w:pPr>
        <w:pStyle w:val="a3"/>
        <w:jc w:val="both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</w:p>
    <w:p w:rsidR="00DA43BA" w:rsidRDefault="00DA43BA" w:rsidP="00BF2B55">
      <w:pPr>
        <w:pStyle w:val="a3"/>
        <w:jc w:val="both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</w:p>
    <w:p w:rsidR="00AB552C" w:rsidRDefault="00463901" w:rsidP="00BF2B55">
      <w:pPr>
        <w:pStyle w:val="a3"/>
        <w:jc w:val="both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 xml:space="preserve">Таким образом, </w:t>
      </w:r>
      <w:r w:rsidRPr="006449D0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ru-RU"/>
        </w:rPr>
        <w:t xml:space="preserve">цель технологии оценивания </w:t>
      </w:r>
      <w:r w:rsidR="00AB552C" w:rsidRPr="006449D0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ru-RU"/>
        </w:rPr>
        <w:t>достижений учащихся</w:t>
      </w:r>
      <w:r w:rsidR="00AB552C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>:</w:t>
      </w:r>
    </w:p>
    <w:p w:rsidR="00463901" w:rsidRDefault="00AB552C" w:rsidP="00AB552C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 xml:space="preserve">Определить, </w:t>
      </w:r>
      <w:r w:rsidRPr="006449D0">
        <w:rPr>
          <w:rFonts w:ascii="Times New Roman" w:eastAsia="Times New Roman" w:hAnsi="Times New Roman" w:cs="Times New Roman"/>
          <w:i/>
          <w:color w:val="111111"/>
          <w:kern w:val="36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 xml:space="preserve"> ученик овладевает умениями по использованию знаний</w:t>
      </w:r>
    </w:p>
    <w:p w:rsidR="00AB552C" w:rsidRDefault="00AB552C" w:rsidP="00AB552C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 xml:space="preserve">Развивать у ученика </w:t>
      </w:r>
      <w:r w:rsidRPr="006449D0">
        <w:rPr>
          <w:rFonts w:ascii="Times New Roman" w:eastAsia="Times New Roman" w:hAnsi="Times New Roman" w:cs="Times New Roman"/>
          <w:i/>
          <w:color w:val="111111"/>
          <w:kern w:val="36"/>
          <w:sz w:val="24"/>
          <w:szCs w:val="24"/>
          <w:lang w:eastAsia="ru-RU"/>
        </w:rPr>
        <w:t>умения самостоятельно оценивать</w:t>
      </w: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 xml:space="preserve"> результат своих действий, контролировать самого себя, находить и исправлять собственные ошибки</w:t>
      </w:r>
    </w:p>
    <w:p w:rsidR="00AB552C" w:rsidRDefault="00AB552C" w:rsidP="00AB552C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r w:rsidRPr="006449D0">
        <w:rPr>
          <w:rFonts w:ascii="Times New Roman" w:eastAsia="Times New Roman" w:hAnsi="Times New Roman" w:cs="Times New Roman"/>
          <w:i/>
          <w:color w:val="111111"/>
          <w:kern w:val="36"/>
          <w:sz w:val="24"/>
          <w:szCs w:val="24"/>
          <w:lang w:eastAsia="ru-RU"/>
        </w:rPr>
        <w:t>Мотивировать ученика на успех</w:t>
      </w: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>, избавить от страха перед контролем, создать комфортную обстановку, сберечь психологическое здоровье детей.</w:t>
      </w:r>
    </w:p>
    <w:p w:rsidR="00DA43BA" w:rsidRDefault="00DA43BA" w:rsidP="00BF2B55">
      <w:pPr>
        <w:pStyle w:val="a3"/>
        <w:jc w:val="both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</w:p>
    <w:p w:rsidR="00DA43BA" w:rsidRDefault="00DA43BA" w:rsidP="00BF2B55">
      <w:pPr>
        <w:pStyle w:val="a3"/>
        <w:jc w:val="both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</w:p>
    <w:p w:rsidR="00DA43BA" w:rsidRDefault="00DA43BA" w:rsidP="00BF2B55">
      <w:pPr>
        <w:pStyle w:val="a3"/>
        <w:jc w:val="both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</w:p>
    <w:p w:rsidR="00DA43BA" w:rsidRDefault="00DA43BA" w:rsidP="00BF2B55">
      <w:pPr>
        <w:pStyle w:val="a3"/>
        <w:jc w:val="both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</w:p>
    <w:p w:rsidR="00DA43BA" w:rsidRDefault="00DA43BA" w:rsidP="00BF2B55">
      <w:pPr>
        <w:pStyle w:val="a3"/>
        <w:jc w:val="both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</w:p>
    <w:p w:rsidR="00DA43BA" w:rsidRDefault="00DA43BA" w:rsidP="00BF2B55">
      <w:pPr>
        <w:pStyle w:val="a3"/>
        <w:jc w:val="both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</w:p>
    <w:p w:rsidR="00DA43BA" w:rsidRPr="006D4AD4" w:rsidRDefault="00DA43BA" w:rsidP="00BF2B55">
      <w:pPr>
        <w:pStyle w:val="a3"/>
        <w:jc w:val="both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</w:p>
    <w:sectPr w:rsidR="00DA43BA" w:rsidRPr="006D4AD4" w:rsidSect="008F6E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C6BEE"/>
    <w:multiLevelType w:val="hybridMultilevel"/>
    <w:tmpl w:val="923C9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3B7F"/>
    <w:multiLevelType w:val="hybridMultilevel"/>
    <w:tmpl w:val="9D60F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37CD1"/>
    <w:multiLevelType w:val="hybridMultilevel"/>
    <w:tmpl w:val="6E30B96E"/>
    <w:lvl w:ilvl="0" w:tplc="2ABA96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D7941"/>
    <w:multiLevelType w:val="hybridMultilevel"/>
    <w:tmpl w:val="87BE03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58"/>
    <w:rsid w:val="00011199"/>
    <w:rsid w:val="00071D31"/>
    <w:rsid w:val="0008009B"/>
    <w:rsid w:val="00174847"/>
    <w:rsid w:val="001B4A4C"/>
    <w:rsid w:val="001D44FB"/>
    <w:rsid w:val="0023648F"/>
    <w:rsid w:val="00293875"/>
    <w:rsid w:val="002A3490"/>
    <w:rsid w:val="00304159"/>
    <w:rsid w:val="003319C6"/>
    <w:rsid w:val="00351A28"/>
    <w:rsid w:val="00361BC8"/>
    <w:rsid w:val="003734E2"/>
    <w:rsid w:val="0038235C"/>
    <w:rsid w:val="00383C23"/>
    <w:rsid w:val="0039359E"/>
    <w:rsid w:val="003B1826"/>
    <w:rsid w:val="0040423E"/>
    <w:rsid w:val="00425A3A"/>
    <w:rsid w:val="00443B42"/>
    <w:rsid w:val="00463901"/>
    <w:rsid w:val="00477FC4"/>
    <w:rsid w:val="004836F1"/>
    <w:rsid w:val="0049542F"/>
    <w:rsid w:val="004965FE"/>
    <w:rsid w:val="004A3E15"/>
    <w:rsid w:val="004B3A92"/>
    <w:rsid w:val="004B4AE8"/>
    <w:rsid w:val="004C775F"/>
    <w:rsid w:val="004E403E"/>
    <w:rsid w:val="004F49E4"/>
    <w:rsid w:val="00515454"/>
    <w:rsid w:val="00540F22"/>
    <w:rsid w:val="00570AF6"/>
    <w:rsid w:val="00577615"/>
    <w:rsid w:val="00597D24"/>
    <w:rsid w:val="005B2EFE"/>
    <w:rsid w:val="005B7AC0"/>
    <w:rsid w:val="00611253"/>
    <w:rsid w:val="00616FCD"/>
    <w:rsid w:val="006431D3"/>
    <w:rsid w:val="006449D0"/>
    <w:rsid w:val="00687A11"/>
    <w:rsid w:val="006972D3"/>
    <w:rsid w:val="006B5600"/>
    <w:rsid w:val="006D4AD4"/>
    <w:rsid w:val="006E355E"/>
    <w:rsid w:val="006F2F67"/>
    <w:rsid w:val="0072252E"/>
    <w:rsid w:val="007341B6"/>
    <w:rsid w:val="00771225"/>
    <w:rsid w:val="007929F0"/>
    <w:rsid w:val="007F4F76"/>
    <w:rsid w:val="008548EC"/>
    <w:rsid w:val="00883745"/>
    <w:rsid w:val="008A4A18"/>
    <w:rsid w:val="008A55B1"/>
    <w:rsid w:val="008D09DF"/>
    <w:rsid w:val="008F020A"/>
    <w:rsid w:val="008F6EA9"/>
    <w:rsid w:val="00960ECD"/>
    <w:rsid w:val="00974831"/>
    <w:rsid w:val="009936F5"/>
    <w:rsid w:val="009B6F11"/>
    <w:rsid w:val="00A56F58"/>
    <w:rsid w:val="00A73AE1"/>
    <w:rsid w:val="00A80DB5"/>
    <w:rsid w:val="00A97DEE"/>
    <w:rsid w:val="00AA41D9"/>
    <w:rsid w:val="00AB552C"/>
    <w:rsid w:val="00B210AB"/>
    <w:rsid w:val="00B649A1"/>
    <w:rsid w:val="00BF2B55"/>
    <w:rsid w:val="00C30496"/>
    <w:rsid w:val="00C36D1E"/>
    <w:rsid w:val="00C6446D"/>
    <w:rsid w:val="00CA5488"/>
    <w:rsid w:val="00CB2717"/>
    <w:rsid w:val="00CF31A4"/>
    <w:rsid w:val="00D20F5A"/>
    <w:rsid w:val="00D21C56"/>
    <w:rsid w:val="00D45684"/>
    <w:rsid w:val="00DA263D"/>
    <w:rsid w:val="00DA291B"/>
    <w:rsid w:val="00DA43BA"/>
    <w:rsid w:val="00DC5AB9"/>
    <w:rsid w:val="00DE1D05"/>
    <w:rsid w:val="00E56719"/>
    <w:rsid w:val="00E95335"/>
    <w:rsid w:val="00F30BF0"/>
    <w:rsid w:val="00FA50A0"/>
    <w:rsid w:val="00FB1FD1"/>
    <w:rsid w:val="00FC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77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7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F020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97DEE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A97DEE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61BC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4A1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4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77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7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F020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97DEE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A97DEE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61BC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4A1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4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1942_%D0%B3%D0%BE%D0%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%D0%9A%D0%BB%D0%B5%D0%B1%D0%B0%D0%BD%D0%BE%D0%B2,_%D0%A1%D0%B0%D0%BC%D1%83%D0%B8%D0%BB_%D0%AF%D0%BA%D0%BE%D0%B2%D0%BB%D0%B5%D0%B2%D0%B8%D1%87_(%D0%BB%D1%91%D1%82%D1%87%D0%B8%D0%BA)&amp;action=edit&amp;redlink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4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7</cp:revision>
  <cp:lastPrinted>2015-04-01T17:12:00Z</cp:lastPrinted>
  <dcterms:created xsi:type="dcterms:W3CDTF">2015-03-30T10:05:00Z</dcterms:created>
  <dcterms:modified xsi:type="dcterms:W3CDTF">2015-11-13T17:40:00Z</dcterms:modified>
</cp:coreProperties>
</file>